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C4" w:rsidRPr="007927A1" w:rsidRDefault="00291FC4" w:rsidP="00291FC4">
      <w:pPr>
        <w:spacing w:after="0"/>
        <w:jc w:val="center"/>
        <w:rPr>
          <w:b/>
        </w:rPr>
      </w:pPr>
      <w:bookmarkStart w:id="0" w:name="_GoBack"/>
      <w:bookmarkEnd w:id="0"/>
      <w:r w:rsidRPr="007927A1">
        <w:rPr>
          <w:b/>
        </w:rPr>
        <w:t>Psychology Department Academic Standards Policy</w:t>
      </w:r>
    </w:p>
    <w:p w:rsidR="00291FC4" w:rsidRDefault="00291FC4" w:rsidP="00291FC4">
      <w:pPr>
        <w:spacing w:after="0"/>
      </w:pPr>
      <w:r>
        <w:t xml:space="preserve">The Department of Psychology at Fort Hays State University seeks to maintain the highest possible academic standards among its students. Violations of such standards constitute a serious compromise of the educational process. These violations include but are not limited to: plagiarism, ghost authorship, compromising the integrity of the examination process (i.e., copying or talking during an exam with the intent to cheat, bringing and using unauthorized materials to an exam, attempting to obtain or obtaining a copy/copies of an exam prior to its administration, providing another student in advance with a copy of an exam to be taken later as a make-up exam), falsifying or altering research data, recycling work completed in other courses, and collaborating at inappropriate times. Any student guilty of violating these standards will be subject to disciplinary action. These actions may include: verbal/ written reprimand; failure of the exam or project without opportunity for make-up of the exam or project; failure of the course; or recommendation to the administration that said student be placed on probation, suspended or dismissed from the University. Repeat offenses will be subject to the more severe penalties. </w:t>
      </w:r>
    </w:p>
    <w:p w:rsidR="00291FC4" w:rsidRPr="007927A1" w:rsidRDefault="00291FC4" w:rsidP="00291FC4">
      <w:pPr>
        <w:spacing w:after="0"/>
        <w:jc w:val="center"/>
        <w:rPr>
          <w:b/>
        </w:rPr>
      </w:pPr>
      <w:r w:rsidRPr="007927A1">
        <w:rPr>
          <w:b/>
        </w:rPr>
        <w:t>Grade Appeals Policy</w:t>
      </w:r>
    </w:p>
    <w:p w:rsidR="00291FC4" w:rsidRDefault="00291FC4" w:rsidP="00291FC4">
      <w:pPr>
        <w:spacing w:after="0"/>
      </w:pPr>
      <w:r>
        <w:t xml:space="preserve">All students in psychology classes have the right to question assigned grades in the department. Students should carefully examine their own work and other related factors of performance, such as class attendance, before pursuing an appeal. However, if a student believes assigned grades are the result of an instructor error, discrimination, or other unfair practices, they should most certainly question the basis upon which the grades were awarded. If such an appeal is made, the psychology department will proceed in the following steps. If the student is appealing a grade assigned by the chair of the department, then the tasks assigned to the chair in each of the following steps will be assumed by the Dean of the College of Health &amp; Behavioral Sciences. </w:t>
      </w:r>
    </w:p>
    <w:p w:rsidR="006001AB" w:rsidRDefault="006001AB" w:rsidP="00291FC4">
      <w:pPr>
        <w:spacing w:after="0"/>
      </w:pPr>
    </w:p>
    <w:p w:rsidR="006001AB" w:rsidRPr="007927A1" w:rsidRDefault="006001AB" w:rsidP="00291FC4">
      <w:pPr>
        <w:spacing w:after="0"/>
        <w:rPr>
          <w:b/>
        </w:rPr>
      </w:pPr>
      <w:r w:rsidRPr="007927A1">
        <w:rPr>
          <w:b/>
        </w:rPr>
        <w:t>Informal Appeal Process</w:t>
      </w:r>
    </w:p>
    <w:p w:rsidR="006001AB" w:rsidRDefault="00291FC4" w:rsidP="00291FC4">
      <w:pPr>
        <w:spacing w:after="0"/>
      </w:pPr>
      <w:r>
        <w:t>STEP 1. The student should meet with the course instructor and request an explanation of the basis for the grade. If this explanation is unsatisfactory to the student, the student should proceed to step two.</w:t>
      </w:r>
    </w:p>
    <w:p w:rsidR="006001AB" w:rsidRDefault="006001AB" w:rsidP="00291FC4">
      <w:pPr>
        <w:spacing w:after="0"/>
      </w:pPr>
    </w:p>
    <w:p w:rsidR="00291FC4" w:rsidRDefault="00291FC4" w:rsidP="00291FC4">
      <w:pPr>
        <w:spacing w:after="0"/>
      </w:pPr>
      <w:r>
        <w:t xml:space="preserve">STEP 2. The student should meet with the chair of the department and explain the questions and issues concerning the course instructor’s assigned grade. This meeting should occur within the first two weeks of the semester following the grade in question. The student should explain any and all information relevant to the questions at hand. The chair will then discuss the matter with the instructor. The desired outcome of this stage of the process is agreement between student and instructor. The chair will not decide upon an appropriate grade at this point. If these discussions with the student and instructor do not produce a resolution satisfactory to the student, the student has the option of continuing the </w:t>
      </w:r>
      <w:r w:rsidR="007927A1">
        <w:t>appeal process with step three, which begins the form</w:t>
      </w:r>
      <w:r w:rsidR="00175075">
        <w:t xml:space="preserve">al departmental appeal process. </w:t>
      </w:r>
      <w:r w:rsidR="007927A1">
        <w:t xml:space="preserve"> </w:t>
      </w:r>
    </w:p>
    <w:p w:rsidR="006001AB" w:rsidRDefault="006001AB" w:rsidP="00291FC4">
      <w:pPr>
        <w:spacing w:after="0"/>
      </w:pPr>
    </w:p>
    <w:p w:rsidR="006001AB" w:rsidRPr="007927A1" w:rsidRDefault="006001AB" w:rsidP="00291FC4">
      <w:pPr>
        <w:spacing w:after="0"/>
        <w:rPr>
          <w:b/>
        </w:rPr>
      </w:pPr>
      <w:r w:rsidRPr="007927A1">
        <w:rPr>
          <w:b/>
        </w:rPr>
        <w:t>Formal Appeal Process</w:t>
      </w:r>
    </w:p>
    <w:p w:rsidR="006001AB" w:rsidRDefault="00291FC4" w:rsidP="006001AB">
      <w:pPr>
        <w:spacing w:after="0"/>
      </w:pPr>
      <w:r>
        <w:t xml:space="preserve">STEP 3. The student will prepare a formal, written one page complaint concerning the assignment of a grade, addressing the complaint to the chair of the department. The chair will proceed with step four. </w:t>
      </w:r>
    </w:p>
    <w:p w:rsidR="006001AB" w:rsidRDefault="006001AB" w:rsidP="006001AB">
      <w:pPr>
        <w:spacing w:after="0"/>
      </w:pPr>
    </w:p>
    <w:p w:rsidR="006001AB" w:rsidRDefault="00291FC4" w:rsidP="006001AB">
      <w:pPr>
        <w:spacing w:after="0"/>
      </w:pPr>
      <w:r>
        <w:t xml:space="preserve">STEP 4. </w:t>
      </w:r>
      <w:r w:rsidR="006001AB">
        <w:t xml:space="preserve">The chair of the department will review the written complaint and will make a verbal recommendation to all parties regarding how the situation could be resolved.  If this resolution is not to </w:t>
      </w:r>
      <w:r w:rsidR="006001AB">
        <w:lastRenderedPageBreak/>
        <w:t xml:space="preserve">the satisfaction of all parties involved, the department chair will </w:t>
      </w:r>
      <w:r w:rsidR="00F94D15">
        <w:t xml:space="preserve">prepare a written recommendation and </w:t>
      </w:r>
      <w:r w:rsidR="006001AB">
        <w:t>continue with step five.</w:t>
      </w:r>
    </w:p>
    <w:p w:rsidR="00F94D15" w:rsidRDefault="00F94D15" w:rsidP="006001AB">
      <w:pPr>
        <w:spacing w:after="0"/>
      </w:pPr>
    </w:p>
    <w:p w:rsidR="006001AB" w:rsidRDefault="006001AB" w:rsidP="006001AB">
      <w:pPr>
        <w:spacing w:after="0"/>
      </w:pPr>
      <w:r>
        <w:t>STEP 5. The chair will constitute a Psychology Department Appeals Committee</w:t>
      </w:r>
      <w:r w:rsidR="006415F0">
        <w:t xml:space="preserve"> within 10 working days of the initiation of step three of this appeal process</w:t>
      </w:r>
      <w:r>
        <w:t xml:space="preserve">.  The student’s formal appeal and the chair’s recommendation will be shared with the committee. This committee will consist of three faculty members, including as many as possible from within the psychology department. The committee will not include either the chair of the department or the instructor in question. The Psychology Department Appeals Committee will make a written recommendation to the chair after reviewing the case and, if desired, hearing from the parties involved. This recommendation should be returned to the chair within </w:t>
      </w:r>
      <w:r w:rsidR="006415F0">
        <w:t xml:space="preserve">a reasonable amount of time.  </w:t>
      </w:r>
    </w:p>
    <w:p w:rsidR="006001AB" w:rsidRDefault="006001AB" w:rsidP="006001AB">
      <w:pPr>
        <w:spacing w:after="0"/>
      </w:pPr>
      <w:r>
        <w:t xml:space="preserve"> </w:t>
      </w:r>
    </w:p>
    <w:p w:rsidR="006001AB" w:rsidRDefault="00F94D15" w:rsidP="006001AB">
      <w:pPr>
        <w:spacing w:after="0"/>
      </w:pPr>
      <w:r>
        <w:t xml:space="preserve">STEP 6. The student is encouraged to meet with the chair to discuss the recommendation of the Psychology Department Grade Appeals Committee.  If the student is not satisfied with committee’s decision, the chair will advise </w:t>
      </w:r>
      <w:r w:rsidR="00595314">
        <w:t xml:space="preserve">the </w:t>
      </w:r>
      <w:r>
        <w:t xml:space="preserve">student on </w:t>
      </w:r>
      <w:r w:rsidR="00595314">
        <w:t xml:space="preserve">the </w:t>
      </w:r>
      <w:r>
        <w:t>next steps.</w:t>
      </w:r>
    </w:p>
    <w:p w:rsidR="00F94D15" w:rsidRDefault="00F94D15" w:rsidP="006001AB">
      <w:pPr>
        <w:spacing w:after="0"/>
      </w:pPr>
    </w:p>
    <w:p w:rsidR="00F94D15" w:rsidRDefault="00F94D15" w:rsidP="006001AB">
      <w:pPr>
        <w:spacing w:after="0"/>
      </w:pPr>
      <w:r>
        <w:t>Step 7. The</w:t>
      </w:r>
      <w:r w:rsidR="006415F0">
        <w:t xml:space="preserve"> student can seek further counse</w:t>
      </w:r>
      <w:r>
        <w:t>l by scheduling a meeting with the Dean of the College of Health and Behavioral Sciences.  The Dean will request and review all of the materials including the original written appeal letter to the chair, the recommendation of the chair, and the recommendation of the Psychology Department Grade Appeals Committee.  The Dean will attempt to resolve the dispute to the satisfaction of all parties and will advise the student on the university level appeal procedures.</w:t>
      </w:r>
    </w:p>
    <w:p w:rsidR="00F94D15" w:rsidRDefault="00F94D15" w:rsidP="006001AB">
      <w:pPr>
        <w:spacing w:after="0"/>
      </w:pPr>
    </w:p>
    <w:p w:rsidR="00F94D15" w:rsidRDefault="00F94D15" w:rsidP="006001AB">
      <w:pPr>
        <w:spacing w:after="0"/>
      </w:pPr>
      <w:r>
        <w:t xml:space="preserve">Step 8. The university level grade appeal is initiated by the student’s submission of a written statement of appeal to the Provost.      </w:t>
      </w:r>
    </w:p>
    <w:p w:rsidR="006001AB" w:rsidRDefault="006001AB" w:rsidP="006001AB">
      <w:pPr>
        <w:spacing w:after="0"/>
      </w:pPr>
    </w:p>
    <w:p w:rsidR="006001AB" w:rsidRDefault="006001AB" w:rsidP="006001AB">
      <w:pPr>
        <w:spacing w:after="0"/>
      </w:pPr>
    </w:p>
    <w:sectPr w:rsidR="00600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C4"/>
    <w:rsid w:val="00175075"/>
    <w:rsid w:val="001945E0"/>
    <w:rsid w:val="00291FC4"/>
    <w:rsid w:val="00477771"/>
    <w:rsid w:val="00595314"/>
    <w:rsid w:val="006001AB"/>
    <w:rsid w:val="006415F0"/>
    <w:rsid w:val="007927A1"/>
    <w:rsid w:val="00916DD2"/>
    <w:rsid w:val="00F9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7F78F-430A-4123-8461-6A9EBCD2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Bonds-Raacke</dc:creator>
  <cp:keywords/>
  <dc:description/>
  <cp:lastModifiedBy>Vicki Herrman</cp:lastModifiedBy>
  <cp:revision>2</cp:revision>
  <dcterms:created xsi:type="dcterms:W3CDTF">2015-12-15T15:34:00Z</dcterms:created>
  <dcterms:modified xsi:type="dcterms:W3CDTF">2015-12-15T15:34:00Z</dcterms:modified>
</cp:coreProperties>
</file>